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15" w:rsidRDefault="00537FCB" w:rsidP="00B62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B62A15" w:rsidRPr="0033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урнал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bookmarkStart w:id="0" w:name="_GoBack"/>
      <w:bookmarkEnd w:id="0"/>
      <w:r w:rsidR="00B62A15" w:rsidRPr="00331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B62A15" w:rsidRDefault="00B62A15" w:rsidP="00B62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346"/>
      </w:tblGrid>
      <w:tr w:rsidR="00B62A15" w:rsidRPr="003315AC" w:rsidTr="008B2EBD">
        <w:trPr>
          <w:trHeight w:val="350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Бюллетень Верховного Суда Российской Федерации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Вестник гражданского права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Вестник криминалистики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Государство и право</w:t>
            </w:r>
          </w:p>
        </w:tc>
      </w:tr>
      <w:tr w:rsidR="00B62A15" w:rsidRPr="003315AC" w:rsidTr="008B2EBD">
        <w:trPr>
          <w:trHeight w:val="587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ЖУРНАЛ ЗАРУБЕЖНОГО ЗАКОНОДАТЕЛЬСТВА И СРАВНИТЕЛЬНОГО ПРАВОВЕДЕНИЯ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Законность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История государства и права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Pr="00E51E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выписан на 2021 год</w:t>
            </w:r>
          </w:p>
        </w:tc>
      </w:tr>
      <w:tr w:rsidR="00B62A15" w:rsidRPr="003315AC" w:rsidTr="008B2EBD">
        <w:trPr>
          <w:trHeight w:val="323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Международное уголовное право и международная юстиция</w:t>
            </w:r>
          </w:p>
        </w:tc>
      </w:tr>
      <w:tr w:rsidR="00B62A15" w:rsidRPr="003315AC" w:rsidTr="008B2EBD">
        <w:trPr>
          <w:trHeight w:val="742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ПРАВО В ВООРУЖЕННЫХ СИЛАХ - ВОЕННО-ПРАВОВОЕ ОБОЗРЕНИЕ / ВОЕННО-ПРАВОВОЕ ОБОЗРЕНИЕ. ТЕОРИЯ И ПРАКТИКА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51E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выписан на 2021 год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Право и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Pr="00E51E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выписан на 2021 год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Прикладная юридическая психология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Pr="00E51E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выписан на 2021 год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Российская юстиция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Российский следователь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Уголовное право</w:t>
            </w:r>
          </w:p>
        </w:tc>
      </w:tr>
      <w:tr w:rsidR="00B62A15" w:rsidRPr="003315AC" w:rsidTr="008B2EBD">
        <w:trPr>
          <w:trHeight w:val="362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УГОЛОВНЫЙ ПРОЦЕСС. Годовая подписка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Хозяйство и право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2A15" w:rsidRPr="003315AC" w:rsidRDefault="00B62A15" w:rsidP="008B2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Эксперт-криминалист</w:t>
            </w:r>
          </w:p>
        </w:tc>
      </w:tr>
      <w:tr w:rsidR="00B62A15" w:rsidRPr="003315AC" w:rsidTr="008B2EBD">
        <w:trPr>
          <w:trHeight w:val="319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62A15" w:rsidRPr="003315AC" w:rsidRDefault="00B62A15" w:rsidP="008B2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5AC">
              <w:rPr>
                <w:rFonts w:ascii="Times New Roman" w:hAnsi="Times New Roman" w:cs="Times New Roman"/>
                <w:sz w:val="26"/>
                <w:szCs w:val="26"/>
              </w:rPr>
              <w:t>Юридическая психология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  <w:r w:rsidRPr="00E51E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выписан на 2021 год</w:t>
            </w:r>
          </w:p>
        </w:tc>
      </w:tr>
    </w:tbl>
    <w:p w:rsidR="00D37871" w:rsidRDefault="00D37871"/>
    <w:sectPr w:rsidR="00D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5"/>
    <w:rsid w:val="00537FCB"/>
    <w:rsid w:val="00B62A15"/>
    <w:rsid w:val="00D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Мелихов Сергей Юрьевич</cp:lastModifiedBy>
  <cp:revision>2</cp:revision>
  <dcterms:created xsi:type="dcterms:W3CDTF">2020-12-17T11:34:00Z</dcterms:created>
  <dcterms:modified xsi:type="dcterms:W3CDTF">2021-01-14T09:45:00Z</dcterms:modified>
</cp:coreProperties>
</file>